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DCE22" w14:textId="17F14127" w:rsidR="00BD1480" w:rsidRDefault="001F3928" w:rsidP="001F3928">
      <w:pPr>
        <w:rPr>
          <w:b/>
          <w:bCs/>
          <w:color w:val="003B5C"/>
          <w:sz w:val="28"/>
          <w:szCs w:val="28"/>
        </w:rPr>
      </w:pPr>
      <w:r w:rsidRPr="001F3928">
        <w:rPr>
          <w:b/>
          <w:bCs/>
          <w:color w:val="003B5C"/>
          <w:sz w:val="28"/>
          <w:szCs w:val="28"/>
        </w:rPr>
        <w:t xml:space="preserve">Česká ekonomika kvůli stagnující výstavbě administrativních ploch přichází ročně minimálně o 80 miliard Kč </w:t>
      </w:r>
    </w:p>
    <w:p w14:paraId="7EB5AA09" w14:textId="77777777" w:rsidR="001F3928" w:rsidRPr="001F3928" w:rsidRDefault="001F3928" w:rsidP="001F3928">
      <w:pPr>
        <w:rPr>
          <w:b/>
          <w:bCs/>
          <w:color w:val="003B5C"/>
          <w:sz w:val="24"/>
          <w:szCs w:val="24"/>
        </w:rPr>
      </w:pPr>
      <w:r w:rsidRPr="001F3928">
        <w:rPr>
          <w:b/>
          <w:bCs/>
          <w:color w:val="003B5C"/>
          <w:sz w:val="24"/>
          <w:szCs w:val="24"/>
        </w:rPr>
        <w:t xml:space="preserve">Během panelové diskuze konané pod záštitou Asociace pro rozvoj trhu nemovitostí (dále ARTN) na téma „Rozbouřené vody nájmů administrativních budov“ se hovořilo o současném problému stagnace výstavby kancelářských budov. Zásadním důvodem je dle odborníků z oblasti komerčního developmentu především výše bankovních úroků, zdlouhavý proces stavebního povolení a stavební náklady, které se pojí s požadavky na enviromentální a sociální udržitelnost (ESG). </w:t>
      </w:r>
    </w:p>
    <w:p w14:paraId="297572B3" w14:textId="4079C263" w:rsidR="00786C04" w:rsidRPr="00786C04" w:rsidRDefault="00786C04" w:rsidP="00786C04">
      <w:pPr>
        <w:rPr>
          <w:color w:val="003B5C"/>
          <w:sz w:val="24"/>
          <w:szCs w:val="24"/>
        </w:rPr>
      </w:pPr>
      <w:r w:rsidRPr="00786C04">
        <w:rPr>
          <w:color w:val="003B5C"/>
          <w:sz w:val="24"/>
          <w:szCs w:val="24"/>
        </w:rPr>
        <w:t>Přestože zůstává poptávka po kancelářských budovách silná, nebyla za poslední rok v Praze zahájena výstavba žádné nové administrativní budovy. Developerům aktuální ekonomika projektů nedovolí stavět nové budovy, dokud trh nepřistoupí na zvýšení nájemného v Praze. I s předpokladem budoucího snížení úrokových sazeb by se dle výpočtů mělo nájemné kancelářských novostaveb pohybovat v rozmezí od 25–35 eur (758 Kč) za m</w:t>
      </w:r>
      <w:r w:rsidRPr="00250AC3">
        <w:rPr>
          <w:color w:val="003B5C"/>
          <w:sz w:val="24"/>
          <w:szCs w:val="24"/>
          <w:vertAlign w:val="superscript"/>
        </w:rPr>
        <w:t>2</w:t>
      </w:r>
      <w:r w:rsidRPr="00786C04">
        <w:rPr>
          <w:color w:val="003B5C"/>
          <w:sz w:val="24"/>
          <w:szCs w:val="24"/>
        </w:rPr>
        <w:t xml:space="preserve"> za měsíc v závislosti na lokalitě.</w:t>
      </w:r>
    </w:p>
    <w:p w14:paraId="2C8B93CE" w14:textId="1A231B1F" w:rsidR="00786C04" w:rsidRPr="00786C04" w:rsidRDefault="00786C04" w:rsidP="00786C04">
      <w:pPr>
        <w:rPr>
          <w:color w:val="003B5C"/>
          <w:sz w:val="24"/>
          <w:szCs w:val="24"/>
        </w:rPr>
      </w:pPr>
      <w:r w:rsidRPr="00786C04">
        <w:rPr>
          <w:color w:val="003B5C"/>
          <w:sz w:val="24"/>
          <w:szCs w:val="24"/>
        </w:rPr>
        <w:t>Dalším důvodem, který povede ke zvyšování nájemného, je nutnost rekonstrukce stávajících budov. Majitelé starších kancelářských nemovitostí budou muset investovat do úprav, aby splnili normy vyplývající z nových regulací v souvislosti s ESG. I v tomto případě vysoké náklady na rekonstrukce donutí majitele stávajících budov nájemné skokově zvýšit.</w:t>
      </w:r>
    </w:p>
    <w:p w14:paraId="26EC5EC0" w14:textId="4FD42EDB" w:rsidR="00786C04" w:rsidRPr="00786C04" w:rsidRDefault="00786C04" w:rsidP="00786C04">
      <w:pPr>
        <w:rPr>
          <w:color w:val="003B5C"/>
          <w:sz w:val="24"/>
          <w:szCs w:val="24"/>
        </w:rPr>
      </w:pPr>
      <w:r w:rsidRPr="00DA6443">
        <w:rPr>
          <w:i/>
          <w:iCs/>
          <w:color w:val="003B5C"/>
          <w:sz w:val="24"/>
          <w:szCs w:val="24"/>
        </w:rPr>
        <w:t>„Stávající požadavky na nový rozvoj kancelářských budov, ať už kvůli nákladům na výstavbu nebo nárokům na financování, povedou do budoucna k růstu nájemného. Na tom panuje mezi odborníky shoda. Faktem je, že kvalita nových kancelářských prostor je a bude na vyšší úrovni, než je kvalita starších objektů. Nové nemovitosti odpovídající aktuálním trendům jak z pohledu uživatele, tak společensky odpovědných témat budou přispívat k dalšímu rozvoji v oblasti komerčních realit“</w:t>
      </w:r>
      <w:r w:rsidRPr="00786C04">
        <w:rPr>
          <w:color w:val="003B5C"/>
          <w:sz w:val="24"/>
          <w:szCs w:val="24"/>
        </w:rPr>
        <w:t>, doplňuje Zdenka Klapalová, prezidentka Asociace pro rozvoj trhu nemovitostí.</w:t>
      </w:r>
    </w:p>
    <w:p w14:paraId="54FBA96B" w14:textId="77777777" w:rsidR="00786C04" w:rsidRPr="00786C04" w:rsidRDefault="00786C04" w:rsidP="00786C04">
      <w:pPr>
        <w:rPr>
          <w:color w:val="003B5C"/>
          <w:sz w:val="24"/>
          <w:szCs w:val="24"/>
        </w:rPr>
      </w:pPr>
      <w:r w:rsidRPr="00786C04">
        <w:rPr>
          <w:color w:val="003B5C"/>
          <w:sz w:val="24"/>
          <w:szCs w:val="24"/>
        </w:rPr>
        <w:t xml:space="preserve">Úvodního představení tématu změn ekonomiky administrativních budov od roku 2000 se zhostil pan Radim Passer, zakladatel a CEO </w:t>
      </w:r>
      <w:proofErr w:type="spellStart"/>
      <w:r w:rsidRPr="00786C04">
        <w:rPr>
          <w:color w:val="003B5C"/>
          <w:sz w:val="24"/>
          <w:szCs w:val="24"/>
        </w:rPr>
        <w:t>Passerinvest</w:t>
      </w:r>
      <w:proofErr w:type="spellEnd"/>
      <w:r w:rsidRPr="00786C04">
        <w:rPr>
          <w:color w:val="003B5C"/>
          <w:sz w:val="24"/>
          <w:szCs w:val="24"/>
        </w:rPr>
        <w:t xml:space="preserve"> Group, který na příkladové studii popsal historický vývoj ekonomiky budov i hlavní problémy současnosti a budoucnosti v této oblasti. Následující panelové diskuze se zúčastnili odborníci z oblasti developmentu v zastoupení Petra Paličky, Country </w:t>
      </w:r>
      <w:proofErr w:type="spellStart"/>
      <w:r w:rsidRPr="00786C04">
        <w:rPr>
          <w:color w:val="003B5C"/>
          <w:sz w:val="24"/>
          <w:szCs w:val="24"/>
        </w:rPr>
        <w:t>Managing</w:t>
      </w:r>
      <w:proofErr w:type="spellEnd"/>
      <w:r w:rsidRPr="00786C04">
        <w:rPr>
          <w:color w:val="003B5C"/>
          <w:sz w:val="24"/>
          <w:szCs w:val="24"/>
        </w:rPr>
        <w:t xml:space="preserve"> </w:t>
      </w:r>
      <w:proofErr w:type="spellStart"/>
      <w:r w:rsidRPr="00786C04">
        <w:rPr>
          <w:color w:val="003B5C"/>
          <w:sz w:val="24"/>
          <w:szCs w:val="24"/>
        </w:rPr>
        <w:t>Director</w:t>
      </w:r>
      <w:proofErr w:type="spellEnd"/>
      <w:r w:rsidRPr="00786C04">
        <w:rPr>
          <w:color w:val="003B5C"/>
          <w:sz w:val="24"/>
          <w:szCs w:val="24"/>
        </w:rPr>
        <w:t xml:space="preserve"> Penta Real </w:t>
      </w:r>
      <w:proofErr w:type="spellStart"/>
      <w:r w:rsidRPr="00786C04">
        <w:rPr>
          <w:color w:val="003B5C"/>
          <w:sz w:val="24"/>
          <w:szCs w:val="24"/>
        </w:rPr>
        <w:t>Estate</w:t>
      </w:r>
      <w:proofErr w:type="spellEnd"/>
      <w:r w:rsidRPr="00786C04">
        <w:rPr>
          <w:color w:val="003B5C"/>
          <w:sz w:val="24"/>
          <w:szCs w:val="24"/>
        </w:rPr>
        <w:t xml:space="preserve">, Petra Urbánka, ředitele Pražské developerské společnosti a </w:t>
      </w:r>
      <w:proofErr w:type="spellStart"/>
      <w:r w:rsidRPr="00786C04">
        <w:rPr>
          <w:color w:val="003B5C"/>
          <w:sz w:val="24"/>
          <w:szCs w:val="24"/>
        </w:rPr>
        <w:t>Tewfika</w:t>
      </w:r>
      <w:proofErr w:type="spellEnd"/>
      <w:r w:rsidRPr="00786C04">
        <w:rPr>
          <w:color w:val="003B5C"/>
          <w:sz w:val="24"/>
          <w:szCs w:val="24"/>
        </w:rPr>
        <w:t xml:space="preserve"> </w:t>
      </w:r>
      <w:proofErr w:type="spellStart"/>
      <w:r w:rsidRPr="00786C04">
        <w:rPr>
          <w:color w:val="003B5C"/>
          <w:sz w:val="24"/>
          <w:szCs w:val="24"/>
        </w:rPr>
        <w:t>Sabongui</w:t>
      </w:r>
      <w:proofErr w:type="spellEnd"/>
      <w:r w:rsidRPr="00786C04">
        <w:rPr>
          <w:color w:val="003B5C"/>
          <w:sz w:val="24"/>
          <w:szCs w:val="24"/>
        </w:rPr>
        <w:t xml:space="preserve">, </w:t>
      </w:r>
      <w:proofErr w:type="spellStart"/>
      <w:r w:rsidRPr="00786C04">
        <w:rPr>
          <w:color w:val="003B5C"/>
          <w:sz w:val="24"/>
          <w:szCs w:val="24"/>
        </w:rPr>
        <w:t>managing</w:t>
      </w:r>
      <w:proofErr w:type="spellEnd"/>
      <w:r w:rsidRPr="00786C04">
        <w:rPr>
          <w:color w:val="003B5C"/>
          <w:sz w:val="24"/>
          <w:szCs w:val="24"/>
        </w:rPr>
        <w:t xml:space="preserve"> partnera společnosti </w:t>
      </w:r>
      <w:proofErr w:type="spellStart"/>
      <w:r w:rsidRPr="00786C04">
        <w:rPr>
          <w:color w:val="003B5C"/>
          <w:sz w:val="24"/>
          <w:szCs w:val="24"/>
        </w:rPr>
        <w:t>Colliers</w:t>
      </w:r>
      <w:proofErr w:type="spellEnd"/>
      <w:r w:rsidRPr="00786C04">
        <w:rPr>
          <w:color w:val="003B5C"/>
          <w:sz w:val="24"/>
          <w:szCs w:val="24"/>
        </w:rPr>
        <w:t xml:space="preserve"> včetně Radima Passera, zakladatele a CEO </w:t>
      </w:r>
      <w:proofErr w:type="spellStart"/>
      <w:r w:rsidRPr="00786C04">
        <w:rPr>
          <w:color w:val="003B5C"/>
          <w:sz w:val="24"/>
          <w:szCs w:val="24"/>
        </w:rPr>
        <w:t>Passerinvest</w:t>
      </w:r>
      <w:proofErr w:type="spellEnd"/>
      <w:r w:rsidRPr="00786C04">
        <w:rPr>
          <w:color w:val="003B5C"/>
          <w:sz w:val="24"/>
          <w:szCs w:val="24"/>
        </w:rPr>
        <w:t xml:space="preserve"> Group. Moderátorem celé akce spolupořádané </w:t>
      </w:r>
      <w:proofErr w:type="spellStart"/>
      <w:r w:rsidRPr="00786C04">
        <w:rPr>
          <w:color w:val="003B5C"/>
          <w:sz w:val="24"/>
          <w:szCs w:val="24"/>
        </w:rPr>
        <w:t>Passerinvest</w:t>
      </w:r>
      <w:proofErr w:type="spellEnd"/>
      <w:r w:rsidRPr="00786C04">
        <w:rPr>
          <w:color w:val="003B5C"/>
          <w:sz w:val="24"/>
          <w:szCs w:val="24"/>
        </w:rPr>
        <w:t xml:space="preserve"> Group v prostorách dceřiné </w:t>
      </w:r>
      <w:r w:rsidRPr="00786C04">
        <w:rPr>
          <w:color w:val="003B5C"/>
          <w:sz w:val="24"/>
          <w:szCs w:val="24"/>
        </w:rPr>
        <w:lastRenderedPageBreak/>
        <w:t xml:space="preserve">společnosti </w:t>
      </w:r>
      <w:proofErr w:type="spellStart"/>
      <w:r w:rsidRPr="00786C04">
        <w:rPr>
          <w:color w:val="003B5C"/>
          <w:sz w:val="24"/>
          <w:szCs w:val="24"/>
        </w:rPr>
        <w:t>Fleksi</w:t>
      </w:r>
      <w:proofErr w:type="spellEnd"/>
      <w:r w:rsidRPr="00786C04">
        <w:rPr>
          <w:color w:val="003B5C"/>
          <w:sz w:val="24"/>
          <w:szCs w:val="24"/>
        </w:rPr>
        <w:t xml:space="preserve"> poskytující servisované kancléřské prostory a coworking byl Eduard Forejt, ředitel rozvoje obchodu </w:t>
      </w:r>
      <w:proofErr w:type="spellStart"/>
      <w:r w:rsidRPr="00786C04">
        <w:rPr>
          <w:color w:val="003B5C"/>
          <w:sz w:val="24"/>
          <w:szCs w:val="24"/>
        </w:rPr>
        <w:t>Passerinvest</w:t>
      </w:r>
      <w:proofErr w:type="spellEnd"/>
      <w:r w:rsidRPr="00786C04">
        <w:rPr>
          <w:color w:val="003B5C"/>
          <w:sz w:val="24"/>
          <w:szCs w:val="24"/>
        </w:rPr>
        <w:t xml:space="preserve"> Group. </w:t>
      </w:r>
    </w:p>
    <w:p w14:paraId="1E9B3C2C" w14:textId="148A5321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 w:rsidR="00103719"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1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 w:rsidR="00103719"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2" w:history="1">
        <w:r w:rsidR="00E038EB" w:rsidRPr="00E038EB">
          <w:rPr>
            <w:rStyle w:val="Hypertextovodkaz"/>
            <w:rFonts w:cstheme="minorHAnsi"/>
            <w:sz w:val="24"/>
            <w:szCs w:val="24"/>
          </w:rPr>
          <w:t>www.b</w:t>
        </w:r>
        <w:r w:rsidR="008905C4">
          <w:rPr>
            <w:rStyle w:val="Hypertextovodkaz"/>
            <w:rFonts w:cstheme="minorHAnsi"/>
            <w:sz w:val="24"/>
            <w:szCs w:val="24"/>
          </w:rPr>
          <w:t>rumlovka</w:t>
        </w:r>
        <w:r w:rsidR="00E038EB" w:rsidRPr="00E038EB">
          <w:rPr>
            <w:rStyle w:val="Hypertextovodkaz"/>
            <w:rFonts w:cstheme="minorHAnsi"/>
            <w:sz w:val="24"/>
            <w:szCs w:val="24"/>
          </w:rPr>
          <w:t>.cz</w:t>
        </w:r>
      </w:hyperlink>
    </w:p>
    <w:p w14:paraId="44602B47" w14:textId="77777777" w:rsidR="00845C3A" w:rsidRPr="00845C3A" w:rsidRDefault="00845C3A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</w:p>
    <w:p w14:paraId="330E9E1A" w14:textId="1E91C541" w:rsidR="00845C3A" w:rsidRPr="00845C3A" w:rsidRDefault="00845C3A" w:rsidP="00CC3CA6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 w:rsidR="00103719"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 w:rsidR="00103719"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 w:rsidR="00103719"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="00103719"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52D4274E" w14:textId="60B40018" w:rsidR="00845C3A" w:rsidRPr="00845C3A" w:rsidRDefault="00103719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6B8FCDB1" w14:textId="1D480F0B" w:rsidR="00845C3A" w:rsidRPr="00731615" w:rsidRDefault="00000000" w:rsidP="00CC3CA6">
      <w:pPr>
        <w:spacing w:after="0" w:line="324" w:lineRule="auto"/>
        <w:rPr>
          <w:rFonts w:cstheme="minorHAnsi"/>
          <w:color w:val="003B5C"/>
          <w:sz w:val="24"/>
          <w:szCs w:val="24"/>
        </w:rPr>
      </w:pPr>
      <w:hyperlink r:id="rId14" w:history="1">
        <w:proofErr w:type="spellStart"/>
        <w:r w:rsidR="00845C3A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845C3A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 je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845C3A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5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6" w:history="1">
        <w:r w:rsidR="00845C3A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845C3A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845C3A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845C3A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845C3A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sectPr w:rsidR="00845C3A" w:rsidRPr="00731615" w:rsidSect="00F851F1">
      <w:headerReference w:type="default" r:id="rId17"/>
      <w:footerReference w:type="default" r:id="rId18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CD84" w14:textId="77777777" w:rsidR="009B72CD" w:rsidRDefault="009B72CD" w:rsidP="00D90D9A">
      <w:r>
        <w:separator/>
      </w:r>
    </w:p>
  </w:endnote>
  <w:endnote w:type="continuationSeparator" w:id="0">
    <w:p w14:paraId="0328B6BC" w14:textId="77777777" w:rsidR="009B72CD" w:rsidRDefault="009B72CD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EB8A68A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A2ED" w14:textId="77777777" w:rsidR="009B72CD" w:rsidRDefault="009B72CD" w:rsidP="00D90D9A">
      <w:r>
        <w:separator/>
      </w:r>
    </w:p>
  </w:footnote>
  <w:footnote w:type="continuationSeparator" w:id="0">
    <w:p w14:paraId="4A6E3C4A" w14:textId="77777777" w:rsidR="009B72CD" w:rsidRDefault="009B72CD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06BD75BC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</w:t>
    </w:r>
    <w:r w:rsidR="00F655FE" w:rsidRPr="008428FF">
      <w:rPr>
        <w:rFonts w:cstheme="minorHAnsi"/>
        <w:color w:val="003B5C"/>
      </w:rPr>
      <w:t>V Praze dne</w:t>
    </w:r>
    <w:r w:rsidR="002324FA">
      <w:rPr>
        <w:rFonts w:cstheme="minorHAnsi"/>
        <w:color w:val="003B5C"/>
      </w:rPr>
      <w:t xml:space="preserve"> </w:t>
    </w:r>
    <w:r w:rsidR="00786C04">
      <w:rPr>
        <w:rFonts w:cstheme="minorHAnsi"/>
        <w:color w:val="003B5C"/>
      </w:rPr>
      <w:t>10</w:t>
    </w:r>
    <w:r w:rsidR="000405B0" w:rsidRPr="00325CBF">
      <w:rPr>
        <w:rFonts w:cstheme="minorHAnsi"/>
        <w:color w:val="003B5C"/>
      </w:rPr>
      <w:t>.</w:t>
    </w:r>
    <w:r w:rsidR="000405B0">
      <w:rPr>
        <w:rFonts w:cstheme="minorHAnsi"/>
        <w:color w:val="003B5C"/>
      </w:rPr>
      <w:t xml:space="preserve"> </w:t>
    </w:r>
    <w:r w:rsidR="001F3928">
      <w:rPr>
        <w:rFonts w:cstheme="minorHAnsi"/>
        <w:color w:val="003B5C"/>
      </w:rPr>
      <w:t>října</w:t>
    </w:r>
    <w:r w:rsidR="00E463E3">
      <w:rPr>
        <w:rFonts w:cstheme="minorHAnsi"/>
        <w:color w:val="003B5C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8202AD"/>
    <w:multiLevelType w:val="multilevel"/>
    <w:tmpl w:val="A9D6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6739852">
    <w:abstractNumId w:val="0"/>
  </w:num>
  <w:num w:numId="2" w16cid:durableId="1133714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33D5"/>
    <w:rsid w:val="00004EA7"/>
    <w:rsid w:val="000063C9"/>
    <w:rsid w:val="000136AE"/>
    <w:rsid w:val="00013B1D"/>
    <w:rsid w:val="00014804"/>
    <w:rsid w:val="00016497"/>
    <w:rsid w:val="0001766D"/>
    <w:rsid w:val="00017FAA"/>
    <w:rsid w:val="00024A29"/>
    <w:rsid w:val="000301DC"/>
    <w:rsid w:val="00032D36"/>
    <w:rsid w:val="00033500"/>
    <w:rsid w:val="00035F08"/>
    <w:rsid w:val="000405B0"/>
    <w:rsid w:val="00042010"/>
    <w:rsid w:val="00042251"/>
    <w:rsid w:val="00042688"/>
    <w:rsid w:val="00051E67"/>
    <w:rsid w:val="000579A1"/>
    <w:rsid w:val="00060E21"/>
    <w:rsid w:val="0006267A"/>
    <w:rsid w:val="00064235"/>
    <w:rsid w:val="0007160C"/>
    <w:rsid w:val="00073000"/>
    <w:rsid w:val="00076C6C"/>
    <w:rsid w:val="00081C68"/>
    <w:rsid w:val="0008256C"/>
    <w:rsid w:val="00084F2B"/>
    <w:rsid w:val="0009395D"/>
    <w:rsid w:val="00094708"/>
    <w:rsid w:val="000978FC"/>
    <w:rsid w:val="000A033F"/>
    <w:rsid w:val="000A1B12"/>
    <w:rsid w:val="000A2A84"/>
    <w:rsid w:val="000A6319"/>
    <w:rsid w:val="000A7A64"/>
    <w:rsid w:val="000B08B8"/>
    <w:rsid w:val="000B0CBD"/>
    <w:rsid w:val="000B1217"/>
    <w:rsid w:val="000B6EB2"/>
    <w:rsid w:val="000C5A15"/>
    <w:rsid w:val="000C65EC"/>
    <w:rsid w:val="000D0016"/>
    <w:rsid w:val="000D55D3"/>
    <w:rsid w:val="000D6E4A"/>
    <w:rsid w:val="000E205A"/>
    <w:rsid w:val="000E2F7C"/>
    <w:rsid w:val="000E3BFF"/>
    <w:rsid w:val="000E432C"/>
    <w:rsid w:val="000E5925"/>
    <w:rsid w:val="000F4638"/>
    <w:rsid w:val="000F68FD"/>
    <w:rsid w:val="000F741F"/>
    <w:rsid w:val="000F7AA0"/>
    <w:rsid w:val="000F7B55"/>
    <w:rsid w:val="00100C1A"/>
    <w:rsid w:val="00101676"/>
    <w:rsid w:val="00101DDC"/>
    <w:rsid w:val="00103719"/>
    <w:rsid w:val="00104E21"/>
    <w:rsid w:val="0010536D"/>
    <w:rsid w:val="00106994"/>
    <w:rsid w:val="00112358"/>
    <w:rsid w:val="00114087"/>
    <w:rsid w:val="00115137"/>
    <w:rsid w:val="00115850"/>
    <w:rsid w:val="00122E36"/>
    <w:rsid w:val="0012645D"/>
    <w:rsid w:val="0012656E"/>
    <w:rsid w:val="00130F5C"/>
    <w:rsid w:val="00131A8E"/>
    <w:rsid w:val="001325C1"/>
    <w:rsid w:val="0013406F"/>
    <w:rsid w:val="00143D86"/>
    <w:rsid w:val="0014480D"/>
    <w:rsid w:val="0014665F"/>
    <w:rsid w:val="00150CBB"/>
    <w:rsid w:val="00161E63"/>
    <w:rsid w:val="00165AB5"/>
    <w:rsid w:val="00166578"/>
    <w:rsid w:val="001715E1"/>
    <w:rsid w:val="001728A2"/>
    <w:rsid w:val="00175904"/>
    <w:rsid w:val="001823E5"/>
    <w:rsid w:val="00183FB7"/>
    <w:rsid w:val="001867E6"/>
    <w:rsid w:val="00186CF9"/>
    <w:rsid w:val="001905A2"/>
    <w:rsid w:val="00194BE5"/>
    <w:rsid w:val="00195FDE"/>
    <w:rsid w:val="001A022F"/>
    <w:rsid w:val="001A195D"/>
    <w:rsid w:val="001A2AF0"/>
    <w:rsid w:val="001A5710"/>
    <w:rsid w:val="001A67DC"/>
    <w:rsid w:val="001B0D4F"/>
    <w:rsid w:val="001B0EF4"/>
    <w:rsid w:val="001B259F"/>
    <w:rsid w:val="001B3208"/>
    <w:rsid w:val="001B4894"/>
    <w:rsid w:val="001C092F"/>
    <w:rsid w:val="001C3332"/>
    <w:rsid w:val="001D3A7A"/>
    <w:rsid w:val="001D674B"/>
    <w:rsid w:val="001D785E"/>
    <w:rsid w:val="001D7CC4"/>
    <w:rsid w:val="001D7EF3"/>
    <w:rsid w:val="001E20FB"/>
    <w:rsid w:val="001E2B17"/>
    <w:rsid w:val="001E5991"/>
    <w:rsid w:val="001F0C74"/>
    <w:rsid w:val="001F1FD6"/>
    <w:rsid w:val="001F3928"/>
    <w:rsid w:val="001F3F5E"/>
    <w:rsid w:val="002102A7"/>
    <w:rsid w:val="00211627"/>
    <w:rsid w:val="00211C2D"/>
    <w:rsid w:val="0021450D"/>
    <w:rsid w:val="00216F6A"/>
    <w:rsid w:val="00217670"/>
    <w:rsid w:val="00222396"/>
    <w:rsid w:val="00227D42"/>
    <w:rsid w:val="002309F1"/>
    <w:rsid w:val="002324FA"/>
    <w:rsid w:val="0023351C"/>
    <w:rsid w:val="00235626"/>
    <w:rsid w:val="002472C6"/>
    <w:rsid w:val="00250950"/>
    <w:rsid w:val="00250AC3"/>
    <w:rsid w:val="002532FD"/>
    <w:rsid w:val="00253A32"/>
    <w:rsid w:val="0025623C"/>
    <w:rsid w:val="00256274"/>
    <w:rsid w:val="00256646"/>
    <w:rsid w:val="002576DE"/>
    <w:rsid w:val="00261F91"/>
    <w:rsid w:val="002662D7"/>
    <w:rsid w:val="00275F2E"/>
    <w:rsid w:val="00276537"/>
    <w:rsid w:val="00277E3B"/>
    <w:rsid w:val="00285920"/>
    <w:rsid w:val="00291B33"/>
    <w:rsid w:val="002921E1"/>
    <w:rsid w:val="00292F2C"/>
    <w:rsid w:val="00296438"/>
    <w:rsid w:val="002A0ECD"/>
    <w:rsid w:val="002A163F"/>
    <w:rsid w:val="002A1E76"/>
    <w:rsid w:val="002A3612"/>
    <w:rsid w:val="002A50DE"/>
    <w:rsid w:val="002A5505"/>
    <w:rsid w:val="002A7679"/>
    <w:rsid w:val="002B293C"/>
    <w:rsid w:val="002C0035"/>
    <w:rsid w:val="002C00E0"/>
    <w:rsid w:val="002C03E5"/>
    <w:rsid w:val="002C0B4F"/>
    <w:rsid w:val="002C0FF3"/>
    <w:rsid w:val="002C1D82"/>
    <w:rsid w:val="002C1F65"/>
    <w:rsid w:val="002C5153"/>
    <w:rsid w:val="002D0C13"/>
    <w:rsid w:val="002D1300"/>
    <w:rsid w:val="002D43DF"/>
    <w:rsid w:val="002D7406"/>
    <w:rsid w:val="002E2D97"/>
    <w:rsid w:val="002E610C"/>
    <w:rsid w:val="002E6B5A"/>
    <w:rsid w:val="002F100D"/>
    <w:rsid w:val="002F4D80"/>
    <w:rsid w:val="002F4DB0"/>
    <w:rsid w:val="00300FA6"/>
    <w:rsid w:val="00300FF5"/>
    <w:rsid w:val="00302BF2"/>
    <w:rsid w:val="00302F9E"/>
    <w:rsid w:val="00306305"/>
    <w:rsid w:val="003108E1"/>
    <w:rsid w:val="00311D57"/>
    <w:rsid w:val="00325CBF"/>
    <w:rsid w:val="00327188"/>
    <w:rsid w:val="00330A13"/>
    <w:rsid w:val="0033148F"/>
    <w:rsid w:val="003317EF"/>
    <w:rsid w:val="003406C2"/>
    <w:rsid w:val="003409A5"/>
    <w:rsid w:val="003411A5"/>
    <w:rsid w:val="00342910"/>
    <w:rsid w:val="003431A2"/>
    <w:rsid w:val="00344D88"/>
    <w:rsid w:val="003451A8"/>
    <w:rsid w:val="00345C08"/>
    <w:rsid w:val="00346CE4"/>
    <w:rsid w:val="00350530"/>
    <w:rsid w:val="00350685"/>
    <w:rsid w:val="00351BB2"/>
    <w:rsid w:val="00352825"/>
    <w:rsid w:val="00353F65"/>
    <w:rsid w:val="00360D61"/>
    <w:rsid w:val="00370586"/>
    <w:rsid w:val="00374926"/>
    <w:rsid w:val="00377F1C"/>
    <w:rsid w:val="00380643"/>
    <w:rsid w:val="00380D35"/>
    <w:rsid w:val="003923FA"/>
    <w:rsid w:val="0039510D"/>
    <w:rsid w:val="00395C02"/>
    <w:rsid w:val="00397F8C"/>
    <w:rsid w:val="003A03E6"/>
    <w:rsid w:val="003A2431"/>
    <w:rsid w:val="003A6020"/>
    <w:rsid w:val="003B17C2"/>
    <w:rsid w:val="003B3606"/>
    <w:rsid w:val="003C66B8"/>
    <w:rsid w:val="003C6D0C"/>
    <w:rsid w:val="003D0400"/>
    <w:rsid w:val="003D0B0F"/>
    <w:rsid w:val="003D3196"/>
    <w:rsid w:val="003D56BE"/>
    <w:rsid w:val="003D5C6A"/>
    <w:rsid w:val="003D7E4A"/>
    <w:rsid w:val="003E5598"/>
    <w:rsid w:val="003E6BF5"/>
    <w:rsid w:val="003E78A7"/>
    <w:rsid w:val="003F183C"/>
    <w:rsid w:val="003F5DF6"/>
    <w:rsid w:val="0040588A"/>
    <w:rsid w:val="004077B7"/>
    <w:rsid w:val="00407D34"/>
    <w:rsid w:val="00411E19"/>
    <w:rsid w:val="00412A13"/>
    <w:rsid w:val="00412DE6"/>
    <w:rsid w:val="00413165"/>
    <w:rsid w:val="00417FE1"/>
    <w:rsid w:val="004216DA"/>
    <w:rsid w:val="00423449"/>
    <w:rsid w:val="00423A66"/>
    <w:rsid w:val="004270F6"/>
    <w:rsid w:val="00434972"/>
    <w:rsid w:val="004402B9"/>
    <w:rsid w:val="00440351"/>
    <w:rsid w:val="004413AC"/>
    <w:rsid w:val="00442B4E"/>
    <w:rsid w:val="00451A82"/>
    <w:rsid w:val="00451E0C"/>
    <w:rsid w:val="0045228E"/>
    <w:rsid w:val="00452E73"/>
    <w:rsid w:val="00453996"/>
    <w:rsid w:val="0045587D"/>
    <w:rsid w:val="004640F4"/>
    <w:rsid w:val="0046565C"/>
    <w:rsid w:val="004658E6"/>
    <w:rsid w:val="00465C7D"/>
    <w:rsid w:val="00466CC0"/>
    <w:rsid w:val="00466FA8"/>
    <w:rsid w:val="004704FD"/>
    <w:rsid w:val="00470871"/>
    <w:rsid w:val="00470983"/>
    <w:rsid w:val="00472E5F"/>
    <w:rsid w:val="00472FC1"/>
    <w:rsid w:val="00474598"/>
    <w:rsid w:val="0047463E"/>
    <w:rsid w:val="00474B52"/>
    <w:rsid w:val="00474F48"/>
    <w:rsid w:val="00477D8C"/>
    <w:rsid w:val="00477F13"/>
    <w:rsid w:val="004804CF"/>
    <w:rsid w:val="004821DC"/>
    <w:rsid w:val="0048260E"/>
    <w:rsid w:val="00485C97"/>
    <w:rsid w:val="00495715"/>
    <w:rsid w:val="00496B6D"/>
    <w:rsid w:val="004970B7"/>
    <w:rsid w:val="004A0FCD"/>
    <w:rsid w:val="004A3ACA"/>
    <w:rsid w:val="004A61C1"/>
    <w:rsid w:val="004B100E"/>
    <w:rsid w:val="004B19A1"/>
    <w:rsid w:val="004B2C55"/>
    <w:rsid w:val="004B3034"/>
    <w:rsid w:val="004B5FB4"/>
    <w:rsid w:val="004B729D"/>
    <w:rsid w:val="004C5390"/>
    <w:rsid w:val="004C6D4D"/>
    <w:rsid w:val="004D026F"/>
    <w:rsid w:val="004D0410"/>
    <w:rsid w:val="004D04E2"/>
    <w:rsid w:val="004D4D6C"/>
    <w:rsid w:val="004E1F6C"/>
    <w:rsid w:val="004E49D2"/>
    <w:rsid w:val="004E7A5A"/>
    <w:rsid w:val="004E7D4B"/>
    <w:rsid w:val="004F6251"/>
    <w:rsid w:val="004F7937"/>
    <w:rsid w:val="004F7FD9"/>
    <w:rsid w:val="00500AB3"/>
    <w:rsid w:val="00501FD9"/>
    <w:rsid w:val="00503FB2"/>
    <w:rsid w:val="00515983"/>
    <w:rsid w:val="00516AC2"/>
    <w:rsid w:val="00521B6F"/>
    <w:rsid w:val="0052545A"/>
    <w:rsid w:val="0052727D"/>
    <w:rsid w:val="00530224"/>
    <w:rsid w:val="00531F4D"/>
    <w:rsid w:val="00532038"/>
    <w:rsid w:val="0053482B"/>
    <w:rsid w:val="00535142"/>
    <w:rsid w:val="00535FDC"/>
    <w:rsid w:val="00536011"/>
    <w:rsid w:val="00536D76"/>
    <w:rsid w:val="005409F1"/>
    <w:rsid w:val="00542564"/>
    <w:rsid w:val="005444F2"/>
    <w:rsid w:val="0054473B"/>
    <w:rsid w:val="00545B24"/>
    <w:rsid w:val="005462AD"/>
    <w:rsid w:val="00546F19"/>
    <w:rsid w:val="0055053B"/>
    <w:rsid w:val="005517AA"/>
    <w:rsid w:val="00552BED"/>
    <w:rsid w:val="005610FD"/>
    <w:rsid w:val="00562155"/>
    <w:rsid w:val="0056318D"/>
    <w:rsid w:val="005633CE"/>
    <w:rsid w:val="0056548B"/>
    <w:rsid w:val="00565ED3"/>
    <w:rsid w:val="00566C83"/>
    <w:rsid w:val="00567A2B"/>
    <w:rsid w:val="00570512"/>
    <w:rsid w:val="00570FB3"/>
    <w:rsid w:val="00572688"/>
    <w:rsid w:val="00573922"/>
    <w:rsid w:val="005745E0"/>
    <w:rsid w:val="00576AB8"/>
    <w:rsid w:val="00582DC6"/>
    <w:rsid w:val="00584CDF"/>
    <w:rsid w:val="00584F83"/>
    <w:rsid w:val="00585378"/>
    <w:rsid w:val="005950D6"/>
    <w:rsid w:val="005955E1"/>
    <w:rsid w:val="005A00E4"/>
    <w:rsid w:val="005A0EA3"/>
    <w:rsid w:val="005A1E96"/>
    <w:rsid w:val="005A3E67"/>
    <w:rsid w:val="005A5249"/>
    <w:rsid w:val="005A6B62"/>
    <w:rsid w:val="005A75A6"/>
    <w:rsid w:val="005A7FEB"/>
    <w:rsid w:val="005B11A6"/>
    <w:rsid w:val="005B7861"/>
    <w:rsid w:val="005C1938"/>
    <w:rsid w:val="005C310E"/>
    <w:rsid w:val="005C5E11"/>
    <w:rsid w:val="005C6F48"/>
    <w:rsid w:val="005D2B3B"/>
    <w:rsid w:val="005D723C"/>
    <w:rsid w:val="005E0BD4"/>
    <w:rsid w:val="005E0C46"/>
    <w:rsid w:val="005E2D85"/>
    <w:rsid w:val="005E4D62"/>
    <w:rsid w:val="005E6033"/>
    <w:rsid w:val="005E76AF"/>
    <w:rsid w:val="005F0708"/>
    <w:rsid w:val="005F3AC3"/>
    <w:rsid w:val="005F6E0C"/>
    <w:rsid w:val="006000C3"/>
    <w:rsid w:val="0060203B"/>
    <w:rsid w:val="00603887"/>
    <w:rsid w:val="006067DD"/>
    <w:rsid w:val="00610093"/>
    <w:rsid w:val="0061061F"/>
    <w:rsid w:val="006113DA"/>
    <w:rsid w:val="00611FDE"/>
    <w:rsid w:val="006120DF"/>
    <w:rsid w:val="00612248"/>
    <w:rsid w:val="00612FF5"/>
    <w:rsid w:val="00616C72"/>
    <w:rsid w:val="00616EAB"/>
    <w:rsid w:val="006179A3"/>
    <w:rsid w:val="00625A06"/>
    <w:rsid w:val="00630273"/>
    <w:rsid w:val="0063464C"/>
    <w:rsid w:val="0063600E"/>
    <w:rsid w:val="00636CF3"/>
    <w:rsid w:val="006378C0"/>
    <w:rsid w:val="00641054"/>
    <w:rsid w:val="00643745"/>
    <w:rsid w:val="00643F52"/>
    <w:rsid w:val="00647F26"/>
    <w:rsid w:val="00650C1E"/>
    <w:rsid w:val="00650DC7"/>
    <w:rsid w:val="0065130E"/>
    <w:rsid w:val="00651BBD"/>
    <w:rsid w:val="00651D96"/>
    <w:rsid w:val="006530AA"/>
    <w:rsid w:val="00656D8A"/>
    <w:rsid w:val="0066189D"/>
    <w:rsid w:val="00665FA4"/>
    <w:rsid w:val="0067001B"/>
    <w:rsid w:val="00671FAB"/>
    <w:rsid w:val="00672786"/>
    <w:rsid w:val="00673EFD"/>
    <w:rsid w:val="00677B47"/>
    <w:rsid w:val="00680197"/>
    <w:rsid w:val="0068019A"/>
    <w:rsid w:val="00681009"/>
    <w:rsid w:val="006831CF"/>
    <w:rsid w:val="00683582"/>
    <w:rsid w:val="0068430C"/>
    <w:rsid w:val="0068580A"/>
    <w:rsid w:val="00686D78"/>
    <w:rsid w:val="00687E22"/>
    <w:rsid w:val="00690279"/>
    <w:rsid w:val="006916CD"/>
    <w:rsid w:val="00693C4F"/>
    <w:rsid w:val="0069436E"/>
    <w:rsid w:val="00697FBE"/>
    <w:rsid w:val="006A097F"/>
    <w:rsid w:val="006A1281"/>
    <w:rsid w:val="006A1930"/>
    <w:rsid w:val="006A1F63"/>
    <w:rsid w:val="006A6691"/>
    <w:rsid w:val="006B0C20"/>
    <w:rsid w:val="006B3396"/>
    <w:rsid w:val="006B7A72"/>
    <w:rsid w:val="006C0848"/>
    <w:rsid w:val="006C2F74"/>
    <w:rsid w:val="006C3E66"/>
    <w:rsid w:val="006D26EB"/>
    <w:rsid w:val="006D4201"/>
    <w:rsid w:val="006D562A"/>
    <w:rsid w:val="006D5889"/>
    <w:rsid w:val="006E4FD2"/>
    <w:rsid w:val="006E5041"/>
    <w:rsid w:val="006F068F"/>
    <w:rsid w:val="006F1884"/>
    <w:rsid w:val="006F2942"/>
    <w:rsid w:val="006F342B"/>
    <w:rsid w:val="006F4C14"/>
    <w:rsid w:val="006F56FF"/>
    <w:rsid w:val="007015F5"/>
    <w:rsid w:val="00702101"/>
    <w:rsid w:val="00702C59"/>
    <w:rsid w:val="00703B14"/>
    <w:rsid w:val="007056E2"/>
    <w:rsid w:val="007078DE"/>
    <w:rsid w:val="0071282B"/>
    <w:rsid w:val="007147B1"/>
    <w:rsid w:val="0072031D"/>
    <w:rsid w:val="007212CA"/>
    <w:rsid w:val="007307E1"/>
    <w:rsid w:val="00731615"/>
    <w:rsid w:val="00732B49"/>
    <w:rsid w:val="00733A62"/>
    <w:rsid w:val="00735A34"/>
    <w:rsid w:val="007403D7"/>
    <w:rsid w:val="00744FB1"/>
    <w:rsid w:val="00750291"/>
    <w:rsid w:val="00751474"/>
    <w:rsid w:val="00752E61"/>
    <w:rsid w:val="00752FAF"/>
    <w:rsid w:val="00754034"/>
    <w:rsid w:val="00754262"/>
    <w:rsid w:val="00754927"/>
    <w:rsid w:val="00757D85"/>
    <w:rsid w:val="007614E2"/>
    <w:rsid w:val="0076159A"/>
    <w:rsid w:val="0076734E"/>
    <w:rsid w:val="00771275"/>
    <w:rsid w:val="00773A78"/>
    <w:rsid w:val="007777AE"/>
    <w:rsid w:val="0078108D"/>
    <w:rsid w:val="00784569"/>
    <w:rsid w:val="007845AE"/>
    <w:rsid w:val="00784CC0"/>
    <w:rsid w:val="00785119"/>
    <w:rsid w:val="00785373"/>
    <w:rsid w:val="00786C04"/>
    <w:rsid w:val="00787513"/>
    <w:rsid w:val="00790AEE"/>
    <w:rsid w:val="0079297F"/>
    <w:rsid w:val="007938A3"/>
    <w:rsid w:val="00794677"/>
    <w:rsid w:val="0079521D"/>
    <w:rsid w:val="007A04D3"/>
    <w:rsid w:val="007A1352"/>
    <w:rsid w:val="007A21CF"/>
    <w:rsid w:val="007A2434"/>
    <w:rsid w:val="007A2B0A"/>
    <w:rsid w:val="007A31B0"/>
    <w:rsid w:val="007A5511"/>
    <w:rsid w:val="007A5D95"/>
    <w:rsid w:val="007A7928"/>
    <w:rsid w:val="007B05E7"/>
    <w:rsid w:val="007B142F"/>
    <w:rsid w:val="007B22F2"/>
    <w:rsid w:val="007B4085"/>
    <w:rsid w:val="007B4F8D"/>
    <w:rsid w:val="007B66B2"/>
    <w:rsid w:val="007C05FF"/>
    <w:rsid w:val="007D2356"/>
    <w:rsid w:val="007D247C"/>
    <w:rsid w:val="007D2826"/>
    <w:rsid w:val="007D5D9B"/>
    <w:rsid w:val="007E6A58"/>
    <w:rsid w:val="007F24DB"/>
    <w:rsid w:val="007F73AB"/>
    <w:rsid w:val="00801C50"/>
    <w:rsid w:val="008056E7"/>
    <w:rsid w:val="008061F3"/>
    <w:rsid w:val="00807035"/>
    <w:rsid w:val="00811E55"/>
    <w:rsid w:val="00812A42"/>
    <w:rsid w:val="00815A58"/>
    <w:rsid w:val="00816D32"/>
    <w:rsid w:val="00817135"/>
    <w:rsid w:val="00823A4D"/>
    <w:rsid w:val="00825ECF"/>
    <w:rsid w:val="00830168"/>
    <w:rsid w:val="0083088A"/>
    <w:rsid w:val="008317E9"/>
    <w:rsid w:val="00831F37"/>
    <w:rsid w:val="008328D6"/>
    <w:rsid w:val="008428FF"/>
    <w:rsid w:val="00842912"/>
    <w:rsid w:val="0084298E"/>
    <w:rsid w:val="00843C88"/>
    <w:rsid w:val="00845C3A"/>
    <w:rsid w:val="00851F1D"/>
    <w:rsid w:val="00853282"/>
    <w:rsid w:val="00855C65"/>
    <w:rsid w:val="008570EF"/>
    <w:rsid w:val="00857608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AFC"/>
    <w:rsid w:val="008905C4"/>
    <w:rsid w:val="00892981"/>
    <w:rsid w:val="008930A7"/>
    <w:rsid w:val="008A2937"/>
    <w:rsid w:val="008A3CF3"/>
    <w:rsid w:val="008A5AB8"/>
    <w:rsid w:val="008A7B2D"/>
    <w:rsid w:val="008B4293"/>
    <w:rsid w:val="008B5504"/>
    <w:rsid w:val="008B57F9"/>
    <w:rsid w:val="008C1875"/>
    <w:rsid w:val="008C45E0"/>
    <w:rsid w:val="008C795D"/>
    <w:rsid w:val="008C7C59"/>
    <w:rsid w:val="008D2BB1"/>
    <w:rsid w:val="008D3577"/>
    <w:rsid w:val="008D57B2"/>
    <w:rsid w:val="008D6C1B"/>
    <w:rsid w:val="008D794D"/>
    <w:rsid w:val="008D7AC1"/>
    <w:rsid w:val="008F0DA8"/>
    <w:rsid w:val="008F3FDD"/>
    <w:rsid w:val="008F4A73"/>
    <w:rsid w:val="008F64FD"/>
    <w:rsid w:val="00900600"/>
    <w:rsid w:val="009008ED"/>
    <w:rsid w:val="009017DA"/>
    <w:rsid w:val="00902D67"/>
    <w:rsid w:val="00904F7D"/>
    <w:rsid w:val="00905654"/>
    <w:rsid w:val="00905951"/>
    <w:rsid w:val="0090737A"/>
    <w:rsid w:val="00911C4A"/>
    <w:rsid w:val="009129CB"/>
    <w:rsid w:val="00913A96"/>
    <w:rsid w:val="0091752D"/>
    <w:rsid w:val="0091786A"/>
    <w:rsid w:val="00917FD0"/>
    <w:rsid w:val="0092214A"/>
    <w:rsid w:val="009230C9"/>
    <w:rsid w:val="009271C4"/>
    <w:rsid w:val="00932A79"/>
    <w:rsid w:val="00934D16"/>
    <w:rsid w:val="00936D32"/>
    <w:rsid w:val="009419A1"/>
    <w:rsid w:val="00944564"/>
    <w:rsid w:val="00945B8B"/>
    <w:rsid w:val="009504F9"/>
    <w:rsid w:val="0095074F"/>
    <w:rsid w:val="009558CE"/>
    <w:rsid w:val="00956BC4"/>
    <w:rsid w:val="00960D5D"/>
    <w:rsid w:val="00962CF5"/>
    <w:rsid w:val="00967484"/>
    <w:rsid w:val="009751B9"/>
    <w:rsid w:val="00975A59"/>
    <w:rsid w:val="0097769E"/>
    <w:rsid w:val="009800D3"/>
    <w:rsid w:val="0098059F"/>
    <w:rsid w:val="00982437"/>
    <w:rsid w:val="0098370D"/>
    <w:rsid w:val="00983BB6"/>
    <w:rsid w:val="00995AE5"/>
    <w:rsid w:val="00995D4F"/>
    <w:rsid w:val="009A0A9D"/>
    <w:rsid w:val="009A0D56"/>
    <w:rsid w:val="009A34B2"/>
    <w:rsid w:val="009A41CC"/>
    <w:rsid w:val="009B658E"/>
    <w:rsid w:val="009B72CD"/>
    <w:rsid w:val="009B7F17"/>
    <w:rsid w:val="009C0453"/>
    <w:rsid w:val="009C18E8"/>
    <w:rsid w:val="009C49C6"/>
    <w:rsid w:val="009C49E6"/>
    <w:rsid w:val="009C725F"/>
    <w:rsid w:val="009D3220"/>
    <w:rsid w:val="009D4730"/>
    <w:rsid w:val="009D502E"/>
    <w:rsid w:val="009D6688"/>
    <w:rsid w:val="009E21AE"/>
    <w:rsid w:val="009E4E82"/>
    <w:rsid w:val="009F2968"/>
    <w:rsid w:val="009F2B06"/>
    <w:rsid w:val="009F3E81"/>
    <w:rsid w:val="009F7B9F"/>
    <w:rsid w:val="00A01591"/>
    <w:rsid w:val="00A015C0"/>
    <w:rsid w:val="00A01E71"/>
    <w:rsid w:val="00A0366A"/>
    <w:rsid w:val="00A0544A"/>
    <w:rsid w:val="00A05BAC"/>
    <w:rsid w:val="00A060AB"/>
    <w:rsid w:val="00A103ED"/>
    <w:rsid w:val="00A11F6D"/>
    <w:rsid w:val="00A21116"/>
    <w:rsid w:val="00A2259E"/>
    <w:rsid w:val="00A32E49"/>
    <w:rsid w:val="00A35A3C"/>
    <w:rsid w:val="00A35E1C"/>
    <w:rsid w:val="00A36830"/>
    <w:rsid w:val="00A40866"/>
    <w:rsid w:val="00A43D5D"/>
    <w:rsid w:val="00A43D69"/>
    <w:rsid w:val="00A45949"/>
    <w:rsid w:val="00A46406"/>
    <w:rsid w:val="00A4710D"/>
    <w:rsid w:val="00A4770D"/>
    <w:rsid w:val="00A55D8A"/>
    <w:rsid w:val="00A561BB"/>
    <w:rsid w:val="00A57638"/>
    <w:rsid w:val="00A60042"/>
    <w:rsid w:val="00A64BF2"/>
    <w:rsid w:val="00A66C80"/>
    <w:rsid w:val="00A72320"/>
    <w:rsid w:val="00A729DF"/>
    <w:rsid w:val="00A72F6D"/>
    <w:rsid w:val="00A735FA"/>
    <w:rsid w:val="00A73E2E"/>
    <w:rsid w:val="00A75A62"/>
    <w:rsid w:val="00A82C22"/>
    <w:rsid w:val="00A83B9D"/>
    <w:rsid w:val="00A86D7B"/>
    <w:rsid w:val="00A873E0"/>
    <w:rsid w:val="00A874AD"/>
    <w:rsid w:val="00A875BD"/>
    <w:rsid w:val="00A877C2"/>
    <w:rsid w:val="00A90285"/>
    <w:rsid w:val="00A96211"/>
    <w:rsid w:val="00A96E4A"/>
    <w:rsid w:val="00AA0788"/>
    <w:rsid w:val="00AA0D35"/>
    <w:rsid w:val="00AA4E6B"/>
    <w:rsid w:val="00AA6CA9"/>
    <w:rsid w:val="00AA7F37"/>
    <w:rsid w:val="00AB0E92"/>
    <w:rsid w:val="00AB2F2A"/>
    <w:rsid w:val="00AB7740"/>
    <w:rsid w:val="00AC0B07"/>
    <w:rsid w:val="00AC1891"/>
    <w:rsid w:val="00AC1DF1"/>
    <w:rsid w:val="00AC20D5"/>
    <w:rsid w:val="00AC43AF"/>
    <w:rsid w:val="00AC6DBB"/>
    <w:rsid w:val="00AD0D00"/>
    <w:rsid w:val="00AD17C2"/>
    <w:rsid w:val="00AD1F49"/>
    <w:rsid w:val="00AD49FD"/>
    <w:rsid w:val="00AD5C16"/>
    <w:rsid w:val="00AD6A98"/>
    <w:rsid w:val="00AF0FDC"/>
    <w:rsid w:val="00AF1EEE"/>
    <w:rsid w:val="00AF5C47"/>
    <w:rsid w:val="00AF63F1"/>
    <w:rsid w:val="00AF785E"/>
    <w:rsid w:val="00AF7FD2"/>
    <w:rsid w:val="00B00238"/>
    <w:rsid w:val="00B002B5"/>
    <w:rsid w:val="00B06F3E"/>
    <w:rsid w:val="00B11205"/>
    <w:rsid w:val="00B13211"/>
    <w:rsid w:val="00B13A1E"/>
    <w:rsid w:val="00B14EBA"/>
    <w:rsid w:val="00B26686"/>
    <w:rsid w:val="00B27435"/>
    <w:rsid w:val="00B3053F"/>
    <w:rsid w:val="00B35E83"/>
    <w:rsid w:val="00B41516"/>
    <w:rsid w:val="00B426B9"/>
    <w:rsid w:val="00B454F1"/>
    <w:rsid w:val="00B45ECB"/>
    <w:rsid w:val="00B50DF3"/>
    <w:rsid w:val="00B51243"/>
    <w:rsid w:val="00B53CCD"/>
    <w:rsid w:val="00B601B8"/>
    <w:rsid w:val="00B60210"/>
    <w:rsid w:val="00B60701"/>
    <w:rsid w:val="00B60DE2"/>
    <w:rsid w:val="00B624BC"/>
    <w:rsid w:val="00B625FE"/>
    <w:rsid w:val="00B62FC6"/>
    <w:rsid w:val="00B643DD"/>
    <w:rsid w:val="00B65CBF"/>
    <w:rsid w:val="00B738C3"/>
    <w:rsid w:val="00B76270"/>
    <w:rsid w:val="00B76D09"/>
    <w:rsid w:val="00B82232"/>
    <w:rsid w:val="00B84221"/>
    <w:rsid w:val="00B87B07"/>
    <w:rsid w:val="00B92C85"/>
    <w:rsid w:val="00B9505A"/>
    <w:rsid w:val="00B979A6"/>
    <w:rsid w:val="00BA11CD"/>
    <w:rsid w:val="00BA2435"/>
    <w:rsid w:val="00BA5CBE"/>
    <w:rsid w:val="00BA7B17"/>
    <w:rsid w:val="00BB0813"/>
    <w:rsid w:val="00BB2038"/>
    <w:rsid w:val="00BB2687"/>
    <w:rsid w:val="00BB4F91"/>
    <w:rsid w:val="00BB7120"/>
    <w:rsid w:val="00BC18CB"/>
    <w:rsid w:val="00BC7CC9"/>
    <w:rsid w:val="00BD1034"/>
    <w:rsid w:val="00BD131D"/>
    <w:rsid w:val="00BD1480"/>
    <w:rsid w:val="00BD2E91"/>
    <w:rsid w:val="00BD44A4"/>
    <w:rsid w:val="00BE0C1D"/>
    <w:rsid w:val="00BE1903"/>
    <w:rsid w:val="00BE199B"/>
    <w:rsid w:val="00BE2F5B"/>
    <w:rsid w:val="00BE7C36"/>
    <w:rsid w:val="00BF5592"/>
    <w:rsid w:val="00BF64CE"/>
    <w:rsid w:val="00C054A4"/>
    <w:rsid w:val="00C05BBE"/>
    <w:rsid w:val="00C1057F"/>
    <w:rsid w:val="00C10C6D"/>
    <w:rsid w:val="00C1162C"/>
    <w:rsid w:val="00C12539"/>
    <w:rsid w:val="00C128A4"/>
    <w:rsid w:val="00C13FF9"/>
    <w:rsid w:val="00C14C78"/>
    <w:rsid w:val="00C16659"/>
    <w:rsid w:val="00C1719C"/>
    <w:rsid w:val="00C202A5"/>
    <w:rsid w:val="00C20CAC"/>
    <w:rsid w:val="00C21262"/>
    <w:rsid w:val="00C217F3"/>
    <w:rsid w:val="00C238D9"/>
    <w:rsid w:val="00C23EBA"/>
    <w:rsid w:val="00C26216"/>
    <w:rsid w:val="00C328F7"/>
    <w:rsid w:val="00C3734D"/>
    <w:rsid w:val="00C37AA0"/>
    <w:rsid w:val="00C40867"/>
    <w:rsid w:val="00C413E3"/>
    <w:rsid w:val="00C41A97"/>
    <w:rsid w:val="00C41F11"/>
    <w:rsid w:val="00C43D9B"/>
    <w:rsid w:val="00C458EC"/>
    <w:rsid w:val="00C462D2"/>
    <w:rsid w:val="00C51AC5"/>
    <w:rsid w:val="00C567F9"/>
    <w:rsid w:val="00C57D5A"/>
    <w:rsid w:val="00C6181D"/>
    <w:rsid w:val="00C62488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9C9"/>
    <w:rsid w:val="00C82101"/>
    <w:rsid w:val="00C85489"/>
    <w:rsid w:val="00C85E2E"/>
    <w:rsid w:val="00C911D2"/>
    <w:rsid w:val="00C91BF7"/>
    <w:rsid w:val="00C92D0D"/>
    <w:rsid w:val="00C93F75"/>
    <w:rsid w:val="00C94380"/>
    <w:rsid w:val="00C94DC5"/>
    <w:rsid w:val="00C95CB7"/>
    <w:rsid w:val="00C96DE3"/>
    <w:rsid w:val="00CA06CF"/>
    <w:rsid w:val="00CA5093"/>
    <w:rsid w:val="00CA7D37"/>
    <w:rsid w:val="00CB0AEF"/>
    <w:rsid w:val="00CB345E"/>
    <w:rsid w:val="00CB4281"/>
    <w:rsid w:val="00CB45C0"/>
    <w:rsid w:val="00CC0987"/>
    <w:rsid w:val="00CC0D3B"/>
    <w:rsid w:val="00CC0FD9"/>
    <w:rsid w:val="00CC1999"/>
    <w:rsid w:val="00CC2CA8"/>
    <w:rsid w:val="00CC3CA6"/>
    <w:rsid w:val="00CC4E24"/>
    <w:rsid w:val="00CC7A96"/>
    <w:rsid w:val="00CD0601"/>
    <w:rsid w:val="00CD1247"/>
    <w:rsid w:val="00CD16BB"/>
    <w:rsid w:val="00CD1ADE"/>
    <w:rsid w:val="00CD6A7C"/>
    <w:rsid w:val="00CD7D64"/>
    <w:rsid w:val="00CE1D29"/>
    <w:rsid w:val="00CE23E1"/>
    <w:rsid w:val="00CF0647"/>
    <w:rsid w:val="00CF57EF"/>
    <w:rsid w:val="00D01CF4"/>
    <w:rsid w:val="00D01E77"/>
    <w:rsid w:val="00D04554"/>
    <w:rsid w:val="00D05C63"/>
    <w:rsid w:val="00D066E7"/>
    <w:rsid w:val="00D11114"/>
    <w:rsid w:val="00D15EED"/>
    <w:rsid w:val="00D1777C"/>
    <w:rsid w:val="00D20485"/>
    <w:rsid w:val="00D20AC3"/>
    <w:rsid w:val="00D21385"/>
    <w:rsid w:val="00D23B66"/>
    <w:rsid w:val="00D24110"/>
    <w:rsid w:val="00D26E47"/>
    <w:rsid w:val="00D30B1F"/>
    <w:rsid w:val="00D30B7D"/>
    <w:rsid w:val="00D3762E"/>
    <w:rsid w:val="00D45075"/>
    <w:rsid w:val="00D45AB7"/>
    <w:rsid w:val="00D50470"/>
    <w:rsid w:val="00D52D1D"/>
    <w:rsid w:val="00D533AA"/>
    <w:rsid w:val="00D53F6C"/>
    <w:rsid w:val="00D54923"/>
    <w:rsid w:val="00D56BE0"/>
    <w:rsid w:val="00D572B3"/>
    <w:rsid w:val="00D63FB9"/>
    <w:rsid w:val="00D67586"/>
    <w:rsid w:val="00D72175"/>
    <w:rsid w:val="00D77701"/>
    <w:rsid w:val="00D807A2"/>
    <w:rsid w:val="00D8087A"/>
    <w:rsid w:val="00D8400F"/>
    <w:rsid w:val="00D84F05"/>
    <w:rsid w:val="00D8576D"/>
    <w:rsid w:val="00D8645A"/>
    <w:rsid w:val="00D90D9A"/>
    <w:rsid w:val="00D90FDA"/>
    <w:rsid w:val="00D95E5E"/>
    <w:rsid w:val="00D97123"/>
    <w:rsid w:val="00DA01FC"/>
    <w:rsid w:val="00DA29D8"/>
    <w:rsid w:val="00DA3BA1"/>
    <w:rsid w:val="00DA63C9"/>
    <w:rsid w:val="00DA6443"/>
    <w:rsid w:val="00DA6BDD"/>
    <w:rsid w:val="00DA6FF2"/>
    <w:rsid w:val="00DB18EA"/>
    <w:rsid w:val="00DB498B"/>
    <w:rsid w:val="00DC01FC"/>
    <w:rsid w:val="00DC665F"/>
    <w:rsid w:val="00DD1496"/>
    <w:rsid w:val="00DD5EE3"/>
    <w:rsid w:val="00DE009A"/>
    <w:rsid w:val="00DE1047"/>
    <w:rsid w:val="00DE2BED"/>
    <w:rsid w:val="00DE489C"/>
    <w:rsid w:val="00DF06F5"/>
    <w:rsid w:val="00DF0D57"/>
    <w:rsid w:val="00DF10F8"/>
    <w:rsid w:val="00DF47FB"/>
    <w:rsid w:val="00DF4940"/>
    <w:rsid w:val="00DF5323"/>
    <w:rsid w:val="00DF6756"/>
    <w:rsid w:val="00E02581"/>
    <w:rsid w:val="00E0372E"/>
    <w:rsid w:val="00E038EB"/>
    <w:rsid w:val="00E0441C"/>
    <w:rsid w:val="00E05E5D"/>
    <w:rsid w:val="00E0636A"/>
    <w:rsid w:val="00E112CA"/>
    <w:rsid w:val="00E12828"/>
    <w:rsid w:val="00E12D83"/>
    <w:rsid w:val="00E1487C"/>
    <w:rsid w:val="00E24FD7"/>
    <w:rsid w:val="00E25128"/>
    <w:rsid w:val="00E30A8F"/>
    <w:rsid w:val="00E33E13"/>
    <w:rsid w:val="00E36CD4"/>
    <w:rsid w:val="00E40959"/>
    <w:rsid w:val="00E41D4B"/>
    <w:rsid w:val="00E42336"/>
    <w:rsid w:val="00E463E3"/>
    <w:rsid w:val="00E46C65"/>
    <w:rsid w:val="00E5010F"/>
    <w:rsid w:val="00E50DF6"/>
    <w:rsid w:val="00E60296"/>
    <w:rsid w:val="00E626D2"/>
    <w:rsid w:val="00E62984"/>
    <w:rsid w:val="00E62CE0"/>
    <w:rsid w:val="00E73EB3"/>
    <w:rsid w:val="00E7528E"/>
    <w:rsid w:val="00E7794B"/>
    <w:rsid w:val="00E86250"/>
    <w:rsid w:val="00E90205"/>
    <w:rsid w:val="00E92789"/>
    <w:rsid w:val="00E93DE3"/>
    <w:rsid w:val="00EA008C"/>
    <w:rsid w:val="00EA2A45"/>
    <w:rsid w:val="00EA4E5D"/>
    <w:rsid w:val="00EA6C17"/>
    <w:rsid w:val="00EB01FB"/>
    <w:rsid w:val="00EB41A0"/>
    <w:rsid w:val="00EB4C96"/>
    <w:rsid w:val="00EB50C9"/>
    <w:rsid w:val="00EB70E3"/>
    <w:rsid w:val="00EB75BD"/>
    <w:rsid w:val="00EB7A2F"/>
    <w:rsid w:val="00EC50E6"/>
    <w:rsid w:val="00EC5C13"/>
    <w:rsid w:val="00ED02FD"/>
    <w:rsid w:val="00ED05F0"/>
    <w:rsid w:val="00ED0FA2"/>
    <w:rsid w:val="00ED2653"/>
    <w:rsid w:val="00ED4308"/>
    <w:rsid w:val="00ED7735"/>
    <w:rsid w:val="00EE0CBA"/>
    <w:rsid w:val="00EE4368"/>
    <w:rsid w:val="00EE6538"/>
    <w:rsid w:val="00EE7A8E"/>
    <w:rsid w:val="00EF0B9A"/>
    <w:rsid w:val="00EF2967"/>
    <w:rsid w:val="00EF30D4"/>
    <w:rsid w:val="00EF4209"/>
    <w:rsid w:val="00EF5771"/>
    <w:rsid w:val="00EF7FF8"/>
    <w:rsid w:val="00F051B8"/>
    <w:rsid w:val="00F06764"/>
    <w:rsid w:val="00F14EDC"/>
    <w:rsid w:val="00F161E6"/>
    <w:rsid w:val="00F170FA"/>
    <w:rsid w:val="00F1734B"/>
    <w:rsid w:val="00F1742C"/>
    <w:rsid w:val="00F24C34"/>
    <w:rsid w:val="00F25E26"/>
    <w:rsid w:val="00F2658D"/>
    <w:rsid w:val="00F300E2"/>
    <w:rsid w:val="00F31329"/>
    <w:rsid w:val="00F31A1D"/>
    <w:rsid w:val="00F3567D"/>
    <w:rsid w:val="00F35B2A"/>
    <w:rsid w:val="00F3621D"/>
    <w:rsid w:val="00F3707A"/>
    <w:rsid w:val="00F41C79"/>
    <w:rsid w:val="00F42588"/>
    <w:rsid w:val="00F51F5D"/>
    <w:rsid w:val="00F52229"/>
    <w:rsid w:val="00F52441"/>
    <w:rsid w:val="00F557A1"/>
    <w:rsid w:val="00F629B8"/>
    <w:rsid w:val="00F62F14"/>
    <w:rsid w:val="00F64790"/>
    <w:rsid w:val="00F655FE"/>
    <w:rsid w:val="00F65EA4"/>
    <w:rsid w:val="00F662CB"/>
    <w:rsid w:val="00F66796"/>
    <w:rsid w:val="00F720C5"/>
    <w:rsid w:val="00F73C35"/>
    <w:rsid w:val="00F75A9F"/>
    <w:rsid w:val="00F75AF1"/>
    <w:rsid w:val="00F813A8"/>
    <w:rsid w:val="00F82205"/>
    <w:rsid w:val="00F82C48"/>
    <w:rsid w:val="00F8410A"/>
    <w:rsid w:val="00F8493E"/>
    <w:rsid w:val="00F851F1"/>
    <w:rsid w:val="00F94820"/>
    <w:rsid w:val="00F957B0"/>
    <w:rsid w:val="00F978F2"/>
    <w:rsid w:val="00F97AB3"/>
    <w:rsid w:val="00F97E55"/>
    <w:rsid w:val="00FA206C"/>
    <w:rsid w:val="00FA433D"/>
    <w:rsid w:val="00FB24B7"/>
    <w:rsid w:val="00FC1FBC"/>
    <w:rsid w:val="00FC4700"/>
    <w:rsid w:val="00FD1F2E"/>
    <w:rsid w:val="00FD3D9B"/>
    <w:rsid w:val="00FD524E"/>
    <w:rsid w:val="00FD7117"/>
    <w:rsid w:val="00FE6397"/>
    <w:rsid w:val="00FE64F9"/>
    <w:rsid w:val="00FE78BC"/>
    <w:rsid w:val="00FF4776"/>
    <w:rsid w:val="00FF763B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038E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463E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463E3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463E3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basedOn w:val="Standardnpsmoodstavce"/>
    <w:uiPriority w:val="22"/>
    <w:qFormat/>
    <w:rsid w:val="00F36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bcentrum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krcakzije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rumlovka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asserinvest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3457C-2A93-43CE-9A25-BE1A7714825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12E8F-B3E6-45DB-A179-7F41CDC8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Vendula Matějková</cp:lastModifiedBy>
  <cp:revision>64</cp:revision>
  <cp:lastPrinted>2022-06-03T09:07:00Z</cp:lastPrinted>
  <dcterms:created xsi:type="dcterms:W3CDTF">2023-01-31T09:18:00Z</dcterms:created>
  <dcterms:modified xsi:type="dcterms:W3CDTF">2023-10-09T07:01:00Z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